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5C" w:rsidRDefault="0093528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64775C" w:rsidRPr="00001360" w:rsidRDefault="00216189" w:rsidP="00AE281F">
      <w:pPr>
        <w:spacing w:afterLines="50" w:after="156"/>
        <w:ind w:leftChars="-135" w:left="-1" w:rightChars="-162" w:right="-340" w:hangingChars="64" w:hanging="282"/>
        <w:jc w:val="center"/>
        <w:rPr>
          <w:rFonts w:ascii="黑体" w:eastAsia="黑体" w:hAnsi="黑体"/>
          <w:sz w:val="44"/>
          <w:szCs w:val="32"/>
        </w:rPr>
      </w:pPr>
      <w:r w:rsidRPr="00001360">
        <w:rPr>
          <w:rFonts w:ascii="黑体" w:eastAsia="黑体" w:hAnsi="黑体" w:hint="eastAsia"/>
          <w:sz w:val="44"/>
          <w:szCs w:val="32"/>
        </w:rPr>
        <w:t>案例答辩顺序</w:t>
      </w:r>
      <w:bookmarkStart w:id="0" w:name="_GoBack"/>
      <w:bookmarkEnd w:id="0"/>
    </w:p>
    <w:tbl>
      <w:tblPr>
        <w:tblStyle w:val="a9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1243"/>
        <w:gridCol w:w="3435"/>
        <w:gridCol w:w="3827"/>
      </w:tblGrid>
      <w:tr w:rsidR="0064775C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64775C" w:rsidRDefault="00935285">
            <w:pPr>
              <w:pStyle w:val="10"/>
              <w:ind w:firstLineChars="0" w:firstLine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答辩顺序</w:t>
            </w:r>
          </w:p>
        </w:tc>
        <w:tc>
          <w:tcPr>
            <w:tcW w:w="1243" w:type="dxa"/>
            <w:vAlign w:val="center"/>
          </w:tcPr>
          <w:p w:rsidR="0064775C" w:rsidRDefault="00935285">
            <w:pPr>
              <w:pStyle w:val="10"/>
              <w:ind w:firstLineChars="0" w:firstLine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答辩</w:t>
            </w:r>
            <w:r>
              <w:rPr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435" w:type="dxa"/>
            <w:vAlign w:val="center"/>
          </w:tcPr>
          <w:p w:rsidR="0064775C" w:rsidRDefault="00935285">
            <w:pPr>
              <w:pStyle w:val="10"/>
              <w:ind w:firstLineChars="0" w:firstLine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案例</w:t>
            </w:r>
            <w:r>
              <w:rPr>
                <w:b/>
                <w:kern w:val="0"/>
                <w:sz w:val="24"/>
                <w:szCs w:val="24"/>
              </w:rPr>
              <w:t>名称</w:t>
            </w:r>
          </w:p>
        </w:tc>
        <w:tc>
          <w:tcPr>
            <w:tcW w:w="3827" w:type="dxa"/>
            <w:vAlign w:val="center"/>
          </w:tcPr>
          <w:p w:rsidR="0064775C" w:rsidRDefault="00216189">
            <w:pPr>
              <w:pStyle w:val="10"/>
              <w:ind w:firstLineChars="0" w:firstLine="0"/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答辩</w:t>
            </w:r>
            <w:r w:rsidR="00935285">
              <w:rPr>
                <w:b/>
                <w:kern w:val="0"/>
                <w:sz w:val="24"/>
                <w:szCs w:val="24"/>
              </w:rPr>
              <w:t>单位</w:t>
            </w:r>
          </w:p>
        </w:tc>
      </w:tr>
      <w:tr w:rsidR="0064775C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64775C" w:rsidRDefault="00935285" w:rsidP="00076BB9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</w:t>
            </w:r>
          </w:p>
        </w:tc>
        <w:tc>
          <w:tcPr>
            <w:tcW w:w="1243" w:type="dxa"/>
            <w:vAlign w:val="center"/>
          </w:tcPr>
          <w:p w:rsidR="0064775C" w:rsidRDefault="00935285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08:30</w:t>
            </w:r>
          </w:p>
        </w:tc>
        <w:tc>
          <w:tcPr>
            <w:tcW w:w="3435" w:type="dxa"/>
            <w:vAlign w:val="center"/>
          </w:tcPr>
          <w:p w:rsidR="0064775C" w:rsidRDefault="00935285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厦门火炬开发区能源互联网服务平台项目</w:t>
            </w:r>
          </w:p>
        </w:tc>
        <w:tc>
          <w:tcPr>
            <w:tcW w:w="3827" w:type="dxa"/>
            <w:vAlign w:val="center"/>
          </w:tcPr>
          <w:p w:rsidR="0064775C" w:rsidRDefault="00935285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远光软件股份有限公司</w:t>
            </w:r>
          </w:p>
          <w:p w:rsidR="0064775C" w:rsidRDefault="00935285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国网电商物联科技（厦门）有限公司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2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08:45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厦门港务电力数据中心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厦门自贸片区港务电力有限公司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3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09:00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e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键物联的生产辅助性资产管理实践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福建水口发电集团有限公司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09:15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仙游公司水库弃渣场边坡稳态在线监测及风险评估系统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福建仙游抽水蓄能有限公司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09:30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AI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声音识别技术在风电叶片异常检测中的应用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eastAsiaTheme="minorEastAsia" w:hAnsiTheme="minorEastAsia" w:cstheme="minorBidi" w:hint="eastAsia"/>
                <w:color w:val="000000"/>
                <w:kern w:val="0"/>
                <w:sz w:val="22"/>
                <w:szCs w:val="20"/>
              </w:rPr>
              <w:t>福州数据技术研究院有限公司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6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0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9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: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45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水电机组轴线测量及摆度分析调整系统的研究与开发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福建棉花滩水电开发有限公司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7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10:00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“网上电网”助力福建电网精益化发展应用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8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10:15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基于电力大数据的宏观经济形势研判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9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10:30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基于电力大数据的外贸企业景气度分析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10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10:45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“三化两全”现代配网供电调控服务体系建设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11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11:00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基于多元数据的台区电气拓扑辨识技术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12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11:15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95598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客户诉求全流程智能分析及应用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13</w:t>
            </w:r>
          </w:p>
        </w:tc>
        <w:tc>
          <w:tcPr>
            <w:tcW w:w="1243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11:30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重点企业污染防治监测分析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4</w:t>
            </w:r>
          </w:p>
        </w:tc>
        <w:tc>
          <w:tcPr>
            <w:tcW w:w="1243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14: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00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分布式电源群调群控建设实践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国网泉州供电有限公司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5</w:t>
            </w:r>
          </w:p>
        </w:tc>
        <w:tc>
          <w:tcPr>
            <w:tcW w:w="1243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14: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15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全电智慧烤烟项目改造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国网三明供电有限公司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3D4F9A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16</w:t>
            </w:r>
          </w:p>
        </w:tc>
        <w:tc>
          <w:tcPr>
            <w:tcW w:w="1243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14: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30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继电保护无线带负荷检查智能相量分析仪项目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国网南平供电有限公司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3D4F9A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17</w:t>
            </w:r>
          </w:p>
        </w:tc>
        <w:tc>
          <w:tcPr>
            <w:tcW w:w="1243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4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: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45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湄洲岛智能电气化岛项目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国网湄洲岛供电有限公司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A44242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18</w:t>
            </w:r>
          </w:p>
        </w:tc>
        <w:tc>
          <w:tcPr>
            <w:tcW w:w="1243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15: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00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基于电压暂降治理智慧互动平台研发应用的暂降防治</w:t>
            </w:r>
          </w:p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管控体系建设应用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国网莆田供电有限公司</w:t>
            </w:r>
          </w:p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国网福建省电力设备管理部</w:t>
            </w:r>
          </w:p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厦门亿力吉奥信息科技有限公司</w:t>
            </w:r>
          </w:p>
        </w:tc>
      </w:tr>
      <w:tr w:rsidR="00A44242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A44242" w:rsidRDefault="003D4F9A" w:rsidP="00A44242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19</w:t>
            </w:r>
          </w:p>
        </w:tc>
        <w:tc>
          <w:tcPr>
            <w:tcW w:w="1243" w:type="dxa"/>
            <w:vAlign w:val="center"/>
          </w:tcPr>
          <w:p w:rsidR="00A44242" w:rsidRDefault="00A44242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15:</w:t>
            </w:r>
            <w:r w:rsidR="003D4F9A"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15</w:t>
            </w:r>
          </w:p>
        </w:tc>
        <w:tc>
          <w:tcPr>
            <w:tcW w:w="3435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基于无人机的输变电设备验电接地新方案研究</w:t>
            </w:r>
          </w:p>
        </w:tc>
        <w:tc>
          <w:tcPr>
            <w:tcW w:w="3827" w:type="dxa"/>
            <w:vAlign w:val="center"/>
          </w:tcPr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国网厦门供电有限公司</w:t>
            </w:r>
          </w:p>
          <w:p w:rsidR="00A44242" w:rsidRDefault="00A44242" w:rsidP="00A44242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福建微服信息科技有限公司</w:t>
            </w:r>
          </w:p>
        </w:tc>
      </w:tr>
      <w:tr w:rsidR="003D4F9A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lastRenderedPageBreak/>
              <w:t>20</w:t>
            </w:r>
          </w:p>
        </w:tc>
        <w:tc>
          <w:tcPr>
            <w:tcW w:w="1243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5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: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30</w:t>
            </w:r>
          </w:p>
        </w:tc>
        <w:tc>
          <w:tcPr>
            <w:tcW w:w="3435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kern w:val="0"/>
                <w:sz w:val="22"/>
                <w:szCs w:val="20"/>
              </w:rPr>
              <w:t>国网厦门供电公司与电信运营商构建“</w:t>
            </w:r>
            <w:r>
              <w:rPr>
                <w:rFonts w:asciiTheme="minorEastAsia" w:hAnsiTheme="minorEastAsia" w:hint="eastAsia"/>
                <w:kern w:val="0"/>
                <w:sz w:val="22"/>
                <w:szCs w:val="20"/>
              </w:rPr>
              <w:t>5G+</w:t>
            </w:r>
            <w:r>
              <w:rPr>
                <w:rFonts w:hint="eastAsia"/>
                <w:kern w:val="0"/>
                <w:sz w:val="22"/>
                <w:szCs w:val="20"/>
              </w:rPr>
              <w:t>电网”合作新模式</w:t>
            </w:r>
          </w:p>
        </w:tc>
        <w:tc>
          <w:tcPr>
            <w:tcW w:w="3827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国网厦门供电有限公司</w:t>
            </w:r>
          </w:p>
        </w:tc>
      </w:tr>
      <w:tr w:rsidR="003D4F9A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21</w:t>
            </w:r>
          </w:p>
        </w:tc>
        <w:tc>
          <w:tcPr>
            <w:tcW w:w="1243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5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:</w:t>
            </w: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45</w:t>
            </w:r>
          </w:p>
        </w:tc>
        <w:tc>
          <w:tcPr>
            <w:tcW w:w="3435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山地风电场智能运维技术研究与应用</w:t>
            </w:r>
          </w:p>
        </w:tc>
        <w:tc>
          <w:tcPr>
            <w:tcW w:w="3827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华电福新能源发展有限公司连江风电分公司</w:t>
            </w:r>
          </w:p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华电电力科学研究院有限公司</w:t>
            </w:r>
          </w:p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格物科技有限公司</w:t>
            </w:r>
          </w:p>
        </w:tc>
      </w:tr>
      <w:tr w:rsidR="003D4F9A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22</w:t>
            </w:r>
          </w:p>
        </w:tc>
        <w:tc>
          <w:tcPr>
            <w:tcW w:w="1243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16:00</w:t>
            </w:r>
          </w:p>
        </w:tc>
        <w:tc>
          <w:tcPr>
            <w:tcW w:w="3435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发电企业人员安全管控关键技术研究与应用</w:t>
            </w:r>
          </w:p>
        </w:tc>
        <w:tc>
          <w:tcPr>
            <w:tcW w:w="3827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福建华电永安发电有限公司</w:t>
            </w:r>
          </w:p>
        </w:tc>
      </w:tr>
      <w:tr w:rsidR="003D4F9A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23</w:t>
            </w:r>
          </w:p>
        </w:tc>
        <w:tc>
          <w:tcPr>
            <w:tcW w:w="1243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  <w:t>16</w:t>
            </w: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:15</w:t>
            </w:r>
          </w:p>
        </w:tc>
        <w:tc>
          <w:tcPr>
            <w:tcW w:w="3435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三峡福建海上风电海域交通安全管理平台</w:t>
            </w:r>
          </w:p>
        </w:tc>
        <w:tc>
          <w:tcPr>
            <w:tcW w:w="3827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长江三峡集团福建能源投资有限公司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福建省新能海上风电研发中心有限公司</w:t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br/>
            </w: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福清海峡发电有限公司</w:t>
            </w:r>
          </w:p>
        </w:tc>
      </w:tr>
      <w:tr w:rsidR="003D4F9A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24</w:t>
            </w:r>
          </w:p>
        </w:tc>
        <w:tc>
          <w:tcPr>
            <w:tcW w:w="1243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16:30</w:t>
            </w:r>
          </w:p>
        </w:tc>
        <w:tc>
          <w:tcPr>
            <w:tcW w:w="3435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漳州核电“华龙一号”智慧工地管理系统研发及应用</w:t>
            </w:r>
          </w:p>
        </w:tc>
        <w:tc>
          <w:tcPr>
            <w:tcW w:w="3827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中核国电漳州能源有限公司</w:t>
            </w:r>
          </w:p>
        </w:tc>
      </w:tr>
      <w:tr w:rsidR="003D4F9A" w:rsidTr="00076BB9">
        <w:trPr>
          <w:trHeight w:val="475"/>
          <w:jc w:val="center"/>
        </w:trPr>
        <w:tc>
          <w:tcPr>
            <w:tcW w:w="1271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25</w:t>
            </w:r>
          </w:p>
        </w:tc>
        <w:tc>
          <w:tcPr>
            <w:tcW w:w="1243" w:type="dxa"/>
            <w:vAlign w:val="center"/>
          </w:tcPr>
          <w:p w:rsidR="003D4F9A" w:rsidRDefault="003D4F9A" w:rsidP="003D4F9A">
            <w:pPr>
              <w:jc w:val="center"/>
              <w:rPr>
                <w:rFonts w:asciiTheme="minorEastAsia" w:hAnsiTheme="minorEastAsia"/>
                <w:color w:val="000000"/>
                <w:kern w:val="0"/>
                <w:sz w:val="22"/>
                <w:szCs w:val="2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2"/>
                <w:szCs w:val="20"/>
              </w:rPr>
              <w:t>16:45</w:t>
            </w:r>
          </w:p>
        </w:tc>
        <w:tc>
          <w:tcPr>
            <w:tcW w:w="3435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电建业务全流程智能管理系统研发及应用</w:t>
            </w:r>
          </w:p>
        </w:tc>
        <w:tc>
          <w:tcPr>
            <w:tcW w:w="3827" w:type="dxa"/>
            <w:vAlign w:val="center"/>
          </w:tcPr>
          <w:p w:rsidR="003D4F9A" w:rsidRDefault="003D4F9A" w:rsidP="003D4F9A">
            <w:pPr>
              <w:jc w:val="center"/>
              <w:rPr>
                <w:color w:val="000000"/>
                <w:kern w:val="0"/>
                <w:sz w:val="22"/>
                <w:szCs w:val="20"/>
              </w:rPr>
            </w:pPr>
            <w:r>
              <w:rPr>
                <w:rFonts w:hint="eastAsia"/>
                <w:color w:val="000000"/>
                <w:kern w:val="0"/>
                <w:sz w:val="22"/>
                <w:szCs w:val="20"/>
              </w:rPr>
              <w:t>厦门电力工程集团有限公司</w:t>
            </w:r>
          </w:p>
        </w:tc>
      </w:tr>
    </w:tbl>
    <w:p w:rsidR="0064775C" w:rsidRDefault="0064775C"/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076BB9" w:rsidRDefault="00076BB9">
      <w:pPr>
        <w:spacing w:line="590" w:lineRule="exact"/>
        <w:rPr>
          <w:rFonts w:ascii="黑体" w:eastAsia="黑体"/>
          <w:sz w:val="32"/>
          <w:szCs w:val="32"/>
        </w:rPr>
      </w:pPr>
    </w:p>
    <w:p w:rsidR="00076BB9" w:rsidRDefault="00076BB9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p w:rsidR="0064775C" w:rsidRDefault="0064775C">
      <w:pPr>
        <w:spacing w:line="590" w:lineRule="exact"/>
        <w:rPr>
          <w:rFonts w:ascii="黑体" w:eastAsia="黑体"/>
          <w:sz w:val="32"/>
          <w:szCs w:val="32"/>
        </w:rPr>
      </w:pPr>
    </w:p>
    <w:sectPr w:rsidR="0064775C" w:rsidSect="009314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60F" w:rsidRDefault="00D4260F" w:rsidP="000F387E">
      <w:r>
        <w:separator/>
      </w:r>
    </w:p>
  </w:endnote>
  <w:endnote w:type="continuationSeparator" w:id="0">
    <w:p w:rsidR="00D4260F" w:rsidRDefault="00D4260F" w:rsidP="000F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60F" w:rsidRDefault="00D4260F" w:rsidP="000F387E">
      <w:r>
        <w:separator/>
      </w:r>
    </w:p>
  </w:footnote>
  <w:footnote w:type="continuationSeparator" w:id="0">
    <w:p w:rsidR="00D4260F" w:rsidRDefault="00D4260F" w:rsidP="000F38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500"/>
    <w:rsid w:val="00001360"/>
    <w:rsid w:val="00002C7C"/>
    <w:rsid w:val="000224BE"/>
    <w:rsid w:val="00076BB9"/>
    <w:rsid w:val="000E64A7"/>
    <w:rsid w:val="000F387E"/>
    <w:rsid w:val="0010363B"/>
    <w:rsid w:val="0015278B"/>
    <w:rsid w:val="00216189"/>
    <w:rsid w:val="002D015E"/>
    <w:rsid w:val="003D4F9A"/>
    <w:rsid w:val="0064775C"/>
    <w:rsid w:val="00651C3A"/>
    <w:rsid w:val="0065234F"/>
    <w:rsid w:val="00746545"/>
    <w:rsid w:val="00761062"/>
    <w:rsid w:val="007A0500"/>
    <w:rsid w:val="007D465D"/>
    <w:rsid w:val="007D7E8D"/>
    <w:rsid w:val="008075A2"/>
    <w:rsid w:val="00926882"/>
    <w:rsid w:val="00931452"/>
    <w:rsid w:val="00935285"/>
    <w:rsid w:val="009479CF"/>
    <w:rsid w:val="009974AE"/>
    <w:rsid w:val="00A44242"/>
    <w:rsid w:val="00A44BBC"/>
    <w:rsid w:val="00AD50E8"/>
    <w:rsid w:val="00AE281F"/>
    <w:rsid w:val="00B709C9"/>
    <w:rsid w:val="00C01AE4"/>
    <w:rsid w:val="00C96CB1"/>
    <w:rsid w:val="00D4260F"/>
    <w:rsid w:val="00E352D0"/>
    <w:rsid w:val="00E57C71"/>
    <w:rsid w:val="00EB3BB9"/>
    <w:rsid w:val="00F253F1"/>
    <w:rsid w:val="00F658FC"/>
    <w:rsid w:val="00F905E3"/>
    <w:rsid w:val="2D262B97"/>
    <w:rsid w:val="77353143"/>
    <w:rsid w:val="7B411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E3ED01-B92A-47A3-A353-CEC6B0262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452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93145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93145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931452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931452"/>
    <w:pPr>
      <w:jc w:val="left"/>
    </w:pPr>
  </w:style>
  <w:style w:type="paragraph" w:styleId="a4">
    <w:name w:val="footer"/>
    <w:basedOn w:val="a"/>
    <w:link w:val="Char"/>
    <w:uiPriority w:val="99"/>
    <w:unhideWhenUsed/>
    <w:rsid w:val="009314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9314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9314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931452"/>
    <w:rPr>
      <w:b/>
      <w:bCs/>
    </w:rPr>
  </w:style>
  <w:style w:type="character" w:styleId="a8">
    <w:name w:val="Hyperlink"/>
    <w:basedOn w:val="a0"/>
    <w:uiPriority w:val="99"/>
    <w:semiHidden/>
    <w:unhideWhenUsed/>
    <w:rsid w:val="00931452"/>
    <w:rPr>
      <w:color w:val="0000FF"/>
      <w:u w:val="single"/>
    </w:rPr>
  </w:style>
  <w:style w:type="table" w:styleId="a9">
    <w:name w:val="Table Grid"/>
    <w:basedOn w:val="a1"/>
    <w:uiPriority w:val="39"/>
    <w:qFormat/>
    <w:rsid w:val="00931452"/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标题 1 Char"/>
    <w:basedOn w:val="a0"/>
    <w:link w:val="1"/>
    <w:uiPriority w:val="9"/>
    <w:rsid w:val="00931452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3Char">
    <w:name w:val="标题 3 Char"/>
    <w:basedOn w:val="a0"/>
    <w:link w:val="3"/>
    <w:uiPriority w:val="9"/>
    <w:semiHidden/>
    <w:rsid w:val="00931452"/>
    <w:rPr>
      <w:b/>
      <w:bCs/>
      <w:sz w:val="32"/>
      <w:szCs w:val="32"/>
    </w:rPr>
  </w:style>
  <w:style w:type="paragraph" w:customStyle="1" w:styleId="10">
    <w:name w:val="列出段落1"/>
    <w:basedOn w:val="a"/>
    <w:rsid w:val="00931452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0">
    <w:name w:val="页眉 Char"/>
    <w:basedOn w:val="a0"/>
    <w:link w:val="a5"/>
    <w:uiPriority w:val="99"/>
    <w:rsid w:val="00931452"/>
    <w:rPr>
      <w:sz w:val="18"/>
      <w:szCs w:val="18"/>
    </w:rPr>
  </w:style>
  <w:style w:type="character" w:customStyle="1" w:styleId="Char">
    <w:name w:val="页脚 Char"/>
    <w:basedOn w:val="a0"/>
    <w:link w:val="a4"/>
    <w:uiPriority w:val="99"/>
    <w:qFormat/>
    <w:rsid w:val="00931452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31452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a">
    <w:name w:val="annotation reference"/>
    <w:basedOn w:val="a0"/>
    <w:uiPriority w:val="99"/>
    <w:semiHidden/>
    <w:unhideWhenUsed/>
    <w:rsid w:val="00931452"/>
    <w:rPr>
      <w:sz w:val="21"/>
      <w:szCs w:val="21"/>
    </w:rPr>
  </w:style>
  <w:style w:type="paragraph" w:styleId="ab">
    <w:name w:val="Balloon Text"/>
    <w:basedOn w:val="a"/>
    <w:link w:val="Char1"/>
    <w:uiPriority w:val="99"/>
    <w:semiHidden/>
    <w:unhideWhenUsed/>
    <w:rsid w:val="000F387E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F387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D9ECE7-B8D4-4043-B3C3-E3F44FC1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1023</Characters>
  <Application>Microsoft Office Word</Application>
  <DocSecurity>0</DocSecurity>
  <Lines>8</Lines>
  <Paragraphs>2</Paragraphs>
  <ScaleCrop>false</ScaleCrop>
  <Company>Microsoft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用户</dc:creator>
  <cp:lastModifiedBy>黄勇</cp:lastModifiedBy>
  <cp:revision>6</cp:revision>
  <dcterms:created xsi:type="dcterms:W3CDTF">2021-04-12T07:29:00Z</dcterms:created>
  <dcterms:modified xsi:type="dcterms:W3CDTF">2021-04-12T08:27:00Z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