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方正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pacing w:after="240" w:afterLines="100" w:line="640" w:lineRule="exact"/>
        <w:jc w:val="center"/>
        <w:rPr>
          <w:rFonts w:hint="eastAsia" w:ascii="方正小标宋简体" w:hAnsi="方正小标宋_GBK" w:eastAsia="方正小标宋简体" w:cs="方正小标宋_GBK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bidi="ar"/>
        </w:rPr>
        <w:t xml:space="preserve">   </w:t>
      </w:r>
      <w:bookmarkStart w:id="0" w:name="_GoBack"/>
      <w:r>
        <w:rPr>
          <w:rFonts w:hint="eastAsia" w:ascii="方正小标宋简体" w:hAnsi="方正小标宋_GBK" w:eastAsia="方正小标宋简体" w:cs="方正小标宋_GBK"/>
          <w:bCs/>
          <w:color w:val="000000"/>
          <w:kern w:val="0"/>
          <w:sz w:val="44"/>
          <w:szCs w:val="44"/>
          <w:lang w:bidi="ar"/>
        </w:rPr>
        <w:t>电力建设企业数字化转型典型案例</w:t>
      </w:r>
    </w:p>
    <w:p>
      <w:pPr>
        <w:widowControl/>
        <w:spacing w:after="240" w:afterLines="100" w:line="640" w:lineRule="exact"/>
        <w:jc w:val="center"/>
        <w:rPr>
          <w:rFonts w:ascii="方正小标宋简体" w:hAnsi="方正小标宋_GBK" w:eastAsia="方正小标宋简体" w:cs="方正小标宋_GBK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_GBK" w:eastAsia="方正小标宋简体" w:cs="方正小标宋_GBK"/>
          <w:bCs/>
          <w:color w:val="000000"/>
          <w:kern w:val="0"/>
          <w:sz w:val="44"/>
          <w:szCs w:val="44"/>
          <w:lang w:bidi="ar"/>
        </w:rPr>
        <w:t>申报表</w:t>
      </w:r>
    </w:p>
    <w:bookmarkEnd w:id="0"/>
    <w:tbl>
      <w:tblPr>
        <w:tblStyle w:val="2"/>
        <w:tblW w:w="9072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2856"/>
        <w:gridCol w:w="1704"/>
        <w:gridCol w:w="2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39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br w:type="page"/>
            </w: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申报企业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433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4" w:hRule="exact"/>
        </w:trPr>
        <w:tc>
          <w:tcPr>
            <w:tcW w:w="163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所属集团</w:t>
            </w:r>
          </w:p>
        </w:tc>
        <w:tc>
          <w:tcPr>
            <w:tcW w:w="743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hint="eastAsia" w:ascii="宋体" w:hAnsi="宋体" w:eastAsia="宋体" w:cs="宋体"/>
                  <w:bCs/>
                  <w:color w:val="000000"/>
                  <w:sz w:val="24"/>
                  <w:szCs w:val="24"/>
                </w:rPr>
                <w:id w:val="14747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000000"/>
                  <w:sz w:val="24"/>
                  <w:szCs w:val="24"/>
                </w:rPr>
              </w:sdtEndPr>
              <w:sdtContent>
                <w:r>
                  <w:rPr>
                    <w:rFonts w:ascii="MS Gothic" w:hAnsi="MS Gothic" w:eastAsia="宋体" w:cs="Segoe UI Symbol"/>
                    <w:bCs/>
                    <w:color w:val="000000"/>
                    <w:kern w:val="2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国家电网有限公司          </w:t>
            </w:r>
            <w:sdt>
              <w:sdtPr>
                <w:rPr>
                  <w:rFonts w:hint="eastAsia" w:ascii="宋体" w:hAnsi="宋体" w:eastAsia="宋体" w:cs="宋体"/>
                  <w:bCs/>
                  <w:color w:val="000000"/>
                  <w:sz w:val="24"/>
                  <w:szCs w:val="24"/>
                </w:rPr>
                <w:id w:val="14747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00000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中国南方电网有限责任公司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hint="eastAsia" w:ascii="宋体" w:hAnsi="宋体" w:eastAsia="宋体" w:cs="宋体"/>
                  <w:bCs/>
                  <w:color w:val="000000"/>
                  <w:sz w:val="24"/>
                  <w:szCs w:val="24"/>
                </w:rPr>
                <w:id w:val="14747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00000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中国华能集团有限公司      </w:t>
            </w:r>
            <w:sdt>
              <w:sdtPr>
                <w:rPr>
                  <w:rFonts w:hint="eastAsia" w:ascii="宋体" w:hAnsi="宋体" w:eastAsia="宋体" w:cs="宋体"/>
                  <w:bCs/>
                  <w:color w:val="000000"/>
                  <w:sz w:val="24"/>
                  <w:szCs w:val="24"/>
                </w:rPr>
                <w:id w:val="14747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00000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中国大唐集团有限公司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hint="eastAsia" w:ascii="宋体" w:hAnsi="宋体" w:eastAsia="宋体" w:cs="宋体"/>
                  <w:bCs/>
                  <w:color w:val="000000"/>
                  <w:sz w:val="24"/>
                  <w:szCs w:val="24"/>
                </w:rPr>
                <w:id w:val="14747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00000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中国华电集团有限公司      </w:t>
            </w:r>
            <w:sdt>
              <w:sdtPr>
                <w:rPr>
                  <w:rFonts w:hint="eastAsia" w:ascii="宋体" w:hAnsi="宋体" w:eastAsia="宋体" w:cs="宋体"/>
                  <w:bCs/>
                  <w:color w:val="000000"/>
                  <w:sz w:val="24"/>
                  <w:szCs w:val="24"/>
                </w:rPr>
                <w:id w:val="14747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00000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国家能源投资集团有限公司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hint="eastAsia" w:ascii="宋体" w:hAnsi="宋体" w:eastAsia="宋体" w:cs="宋体"/>
                  <w:bCs/>
                  <w:color w:val="000000"/>
                  <w:sz w:val="24"/>
                  <w:szCs w:val="24"/>
                </w:rPr>
                <w:id w:val="14747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00000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国家电力投资集团有限公司 </w:t>
            </w:r>
            <w:r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宋体" w:hAnsi="宋体" w:eastAsia="宋体" w:cs="宋体"/>
                  <w:bCs/>
                  <w:color w:val="000000"/>
                  <w:sz w:val="24"/>
                  <w:szCs w:val="24"/>
                </w:rPr>
                <w:id w:val="4865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00000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哈尔滨电气集团有限公司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hint="eastAsia" w:ascii="宋体" w:hAnsi="宋体" w:eastAsia="宋体" w:cs="宋体"/>
                  <w:bCs/>
                  <w:color w:val="000000"/>
                  <w:sz w:val="24"/>
                  <w:szCs w:val="24"/>
                </w:rPr>
                <w:id w:val="196785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00000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中国东方电气集团有限公司 </w:t>
            </w:r>
            <w:r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宋体" w:hAnsi="宋体" w:eastAsia="宋体" w:cs="宋体"/>
                  <w:bCs/>
                  <w:color w:val="000000"/>
                  <w:sz w:val="24"/>
                  <w:szCs w:val="24"/>
                </w:rPr>
                <w:id w:val="14747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00000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中国电力建设股份有限公司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hint="eastAsia" w:ascii="宋体" w:hAnsi="宋体" w:eastAsia="宋体" w:cs="宋体"/>
                  <w:bCs/>
                  <w:color w:val="000000"/>
                  <w:sz w:val="24"/>
                  <w:szCs w:val="24"/>
                </w:rPr>
                <w:id w:val="14747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00000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中国能源建设股份有限公司 </w:t>
            </w:r>
            <w:r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宋体" w:hAnsi="宋体" w:eastAsia="宋体" w:cs="宋体"/>
                  <w:bCs/>
                  <w:color w:val="000000"/>
                  <w:sz w:val="24"/>
                  <w:szCs w:val="24"/>
                </w:rPr>
                <w:id w:val="24137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00000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中国安能建设集团有限公司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hint="eastAsia" w:ascii="宋体" w:hAnsi="宋体" w:eastAsia="宋体" w:cs="宋体"/>
                  <w:bCs/>
                  <w:color w:val="000000"/>
                  <w:sz w:val="24"/>
                  <w:szCs w:val="24"/>
                </w:rPr>
                <w:id w:val="56229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00000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上海电气集团股份有限公司  </w:t>
            </w:r>
            <w:sdt>
              <w:sdtPr>
                <w:rPr>
                  <w:rFonts w:hint="eastAsia" w:ascii="宋体" w:hAnsi="宋体" w:eastAsia="宋体" w:cs="宋体"/>
                  <w:bCs/>
                  <w:color w:val="000000"/>
                  <w:sz w:val="24"/>
                  <w:szCs w:val="24"/>
                </w:rPr>
                <w:id w:val="14747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00000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内蒙古电力（集团）有限责任公司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hint="eastAsia" w:ascii="宋体" w:hAnsi="宋体" w:eastAsia="宋体" w:cs="宋体"/>
                  <w:bCs/>
                  <w:color w:val="000000"/>
                  <w:sz w:val="24"/>
                  <w:szCs w:val="24"/>
                </w:rPr>
                <w:id w:val="14747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00000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</w:trPr>
        <w:tc>
          <w:tcPr>
            <w:tcW w:w="163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743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3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8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87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3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8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87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72" w:type="dxa"/>
            <w:gridSpan w:val="4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申报单位意见：</w:t>
            </w:r>
          </w:p>
          <w:p>
            <w:pPr>
              <w:ind w:right="1120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（公章）</w:t>
            </w:r>
          </w:p>
          <w:p>
            <w:pPr>
              <w:spacing w:before="120" w:beforeLines="50" w:after="120" w:afterLines="50"/>
              <w:ind w:right="56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NDY4MzRmZDg1YzA2M2Y0YjYxYWZhNTJkZWZlOGMifQ=="/>
  </w:docVars>
  <w:rsids>
    <w:rsidRoot w:val="3A6A3700"/>
    <w:rsid w:val="3A6A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237</Characters>
  <Lines>0</Lines>
  <Paragraphs>0</Paragraphs>
  <TotalTime>0</TotalTime>
  <ScaleCrop>false</ScaleCrop>
  <LinksUpToDate>false</LinksUpToDate>
  <CharactersWithSpaces>278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2023-01-11T08:03:00Z</dcterms:created>
  <dc:creator>(◐‿◑)﻿SWJ(◐‿◑)﻿</dc:creator>
  <cp:lastModifiedBy>(◐‿◑)﻿SWJ(◐‿◑)﻿</cp:lastModifiedBy>
  <dcterms:modified xsi:type="dcterms:W3CDTF">2023-01-11T08:04:37Z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24F3FEC4A9FC419F94CB7A238ACBFFD3</vt:lpwstr>
  </property>
</Properties>
</file>